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EFC" w:rsidRDefault="00DC1463" w:rsidP="0069774F">
      <w:pPr>
        <w:spacing w:line="320" w:lineRule="exact"/>
      </w:pPr>
      <w:r w:rsidRPr="00DC1463">
        <w:rPr>
          <w:rFonts w:hint="eastAsia"/>
          <w:sz w:val="28"/>
        </w:rPr>
        <w:t>御嵩町</w:t>
      </w:r>
      <w:r w:rsidR="00A62EFC" w:rsidRPr="00DC1463">
        <w:rPr>
          <w:sz w:val="28"/>
        </w:rPr>
        <w:t>地域クラブ</w:t>
      </w:r>
      <w:r w:rsidR="00C13AD2" w:rsidRPr="00DC1463">
        <w:rPr>
          <w:rFonts w:hint="eastAsia"/>
          <w:sz w:val="28"/>
        </w:rPr>
        <w:t>指導者</w:t>
      </w:r>
      <w:r w:rsidR="00A62EFC" w:rsidRPr="00DC1463">
        <w:rPr>
          <w:sz w:val="28"/>
        </w:rPr>
        <w:t>要綱</w:t>
      </w:r>
      <w:r w:rsidR="00813747">
        <w:rPr>
          <w:rFonts w:hint="eastAsia"/>
        </w:rPr>
        <w:t>（移行期間中）</w:t>
      </w:r>
      <w:r w:rsidR="00A62EFC">
        <w:t xml:space="preserve"> 令和</w:t>
      </w:r>
      <w:r w:rsidR="00813747">
        <w:rPr>
          <w:rFonts w:hint="eastAsia"/>
        </w:rPr>
        <w:t>６</w:t>
      </w:r>
      <w:r w:rsidR="00A62EFC">
        <w:t>年</w:t>
      </w:r>
      <w:r w:rsidR="00813747">
        <w:rPr>
          <w:rFonts w:hint="eastAsia"/>
        </w:rPr>
        <w:t>７</w:t>
      </w:r>
      <w:r w:rsidR="00A62EFC">
        <w:t>月１日制定 （趣旨）</w:t>
      </w:r>
    </w:p>
    <w:p w:rsidR="00457656" w:rsidRPr="00813747" w:rsidRDefault="00457656" w:rsidP="0069774F">
      <w:pPr>
        <w:spacing w:line="320" w:lineRule="exact"/>
      </w:pPr>
    </w:p>
    <w:p w:rsidR="00A62EFC" w:rsidRDefault="00A62EFC" w:rsidP="0069774F">
      <w:pPr>
        <w:spacing w:line="320" w:lineRule="exact"/>
      </w:pPr>
      <w:r>
        <w:t xml:space="preserve"> 第１条 学校部活動</w:t>
      </w:r>
      <w:r w:rsidR="004D63B7">
        <w:rPr>
          <w:rFonts w:hint="eastAsia"/>
        </w:rPr>
        <w:t>の地域移行に伴い</w:t>
      </w:r>
      <w:r>
        <w:t>、地域指導者による部活動指導（地域クラブ）を実施し、持続可能な</w:t>
      </w:r>
      <w:r w:rsidR="004D63B7">
        <w:rPr>
          <w:rFonts w:hint="eastAsia"/>
        </w:rPr>
        <w:t>地域クラブ</w:t>
      </w:r>
      <w:r>
        <w:t>活動の実現に向けた体制を整備する。</w:t>
      </w:r>
    </w:p>
    <w:p w:rsidR="00A62EFC" w:rsidRDefault="00A62EFC" w:rsidP="0069774F">
      <w:pPr>
        <w:spacing w:line="320" w:lineRule="exact"/>
      </w:pPr>
    </w:p>
    <w:p w:rsidR="00DC1463" w:rsidRDefault="00A62EFC" w:rsidP="0069774F">
      <w:pPr>
        <w:spacing w:line="320" w:lineRule="exact"/>
      </w:pPr>
      <w:r>
        <w:t xml:space="preserve"> （登録及び任用）</w:t>
      </w:r>
    </w:p>
    <w:p w:rsidR="00A62EFC" w:rsidRDefault="00A62EFC" w:rsidP="0069774F">
      <w:pPr>
        <w:spacing w:line="320" w:lineRule="exact"/>
      </w:pPr>
      <w:r>
        <w:t xml:space="preserve"> 第２条 地域クラブを指導する地域指導者は、登録制とし、次に掲げる 要件を全て満たす者とする。</w:t>
      </w:r>
    </w:p>
    <w:p w:rsidR="00A62EFC" w:rsidRDefault="00A62EFC" w:rsidP="0069774F">
      <w:pPr>
        <w:spacing w:line="320" w:lineRule="exact"/>
      </w:pPr>
      <w:r>
        <w:t xml:space="preserve"> （１）教育現場にふさわしい人格と意識をもっている者</w:t>
      </w:r>
    </w:p>
    <w:p w:rsidR="00A62EFC" w:rsidRDefault="00A62EFC" w:rsidP="0069774F">
      <w:pPr>
        <w:spacing w:line="320" w:lineRule="exact"/>
      </w:pPr>
      <w:r>
        <w:t xml:space="preserve"> （２）</w:t>
      </w:r>
      <w:r w:rsidR="00CD4A57">
        <w:rPr>
          <w:rFonts w:hint="eastAsia"/>
        </w:rPr>
        <w:t>各種スポーツ、文化的活動</w:t>
      </w:r>
      <w:r>
        <w:t>の経験を有し、競技等における専門的指導のできる者</w:t>
      </w:r>
    </w:p>
    <w:p w:rsidR="00A62EFC" w:rsidRDefault="00A62EFC" w:rsidP="0069774F">
      <w:pPr>
        <w:spacing w:line="320" w:lineRule="exact"/>
      </w:pPr>
      <w:r>
        <w:t xml:space="preserve"> （３）２０歳以上の者</w:t>
      </w:r>
    </w:p>
    <w:p w:rsidR="00A62EFC" w:rsidRDefault="00A62EFC" w:rsidP="0069774F">
      <w:pPr>
        <w:spacing w:line="320" w:lineRule="exact"/>
      </w:pPr>
      <w:r>
        <w:t xml:space="preserve"> （４）次のいずれにも該当しない者</w:t>
      </w:r>
    </w:p>
    <w:p w:rsidR="00A62EFC" w:rsidRDefault="00A62EFC" w:rsidP="0069774F">
      <w:pPr>
        <w:spacing w:line="320" w:lineRule="exact"/>
      </w:pPr>
      <w:r>
        <w:t xml:space="preserve"> ア 成年被後見人及び準成年被後見人</w:t>
      </w:r>
    </w:p>
    <w:p w:rsidR="00A62EFC" w:rsidRDefault="00A62EFC" w:rsidP="0069774F">
      <w:pPr>
        <w:spacing w:line="320" w:lineRule="exact"/>
      </w:pPr>
      <w:r>
        <w:t xml:space="preserve"> イ 禁固刑以上の刑に処せられ、その執行が終わるまで又はその執行を 受けることがなくなるまでの者</w:t>
      </w:r>
    </w:p>
    <w:p w:rsidR="00A62EFC" w:rsidRDefault="00A62EFC" w:rsidP="0069774F">
      <w:pPr>
        <w:spacing w:line="320" w:lineRule="exact"/>
      </w:pPr>
      <w:r>
        <w:t xml:space="preserve"> ウ 懲戒免職の処分を受けその処分の日から２年を経過しない者</w:t>
      </w:r>
    </w:p>
    <w:p w:rsidR="00A62EFC" w:rsidRDefault="00A62EFC" w:rsidP="0069774F">
      <w:pPr>
        <w:spacing w:line="320" w:lineRule="exact"/>
      </w:pPr>
      <w:r>
        <w:t xml:space="preserve"> エ 日本国憲法施行の日以後において、日本国憲法又はその下に成立した政府を暴力で破壊することを主張する政党その他の団体を結成し、又はこれに加入した者</w:t>
      </w:r>
    </w:p>
    <w:p w:rsidR="00A62EFC" w:rsidRDefault="00A62EFC" w:rsidP="0069774F">
      <w:pPr>
        <w:spacing w:line="320" w:lineRule="exact"/>
      </w:pPr>
      <w:r>
        <w:t xml:space="preserve"> ２ 前項の規定により登録した者の中から、適任者と認めた者について</w:t>
      </w:r>
      <w:r w:rsidRPr="001E5012">
        <w:t>、教育長が</w:t>
      </w:r>
      <w:r w:rsidR="00643FC6" w:rsidRPr="001E5012">
        <w:rPr>
          <w:rFonts w:hint="eastAsia"/>
        </w:rPr>
        <w:t>任命</w:t>
      </w:r>
      <w:r w:rsidRPr="001E5012">
        <w:t>する。</w:t>
      </w:r>
    </w:p>
    <w:p w:rsidR="00A62EFC" w:rsidRPr="00643FC6" w:rsidRDefault="00A62EFC" w:rsidP="0069774F">
      <w:pPr>
        <w:spacing w:line="320" w:lineRule="exact"/>
      </w:pPr>
    </w:p>
    <w:p w:rsidR="00A62EFC" w:rsidRDefault="00A62EFC" w:rsidP="0069774F">
      <w:pPr>
        <w:spacing w:line="320" w:lineRule="exact"/>
      </w:pPr>
      <w:r>
        <w:t xml:space="preserve"> （指導内容）</w:t>
      </w:r>
    </w:p>
    <w:p w:rsidR="00A62EFC" w:rsidRDefault="00A62EFC" w:rsidP="0069774F">
      <w:pPr>
        <w:spacing w:line="320" w:lineRule="exact"/>
      </w:pPr>
      <w:r>
        <w:t xml:space="preserve"> 第３条 地域指導者の指導内容は、学校の教育計画に基づき、生徒の自主的、自発的な参加により行われるスポーツ、文化、科学等に関する教育活動（学校の教育課程として行われるものを除く。）である部活動</w:t>
      </w:r>
      <w:r w:rsidR="00F37912">
        <w:rPr>
          <w:rFonts w:hint="eastAsia"/>
        </w:rPr>
        <w:t>の移行先である地域クラブ活動に</w:t>
      </w:r>
      <w:r>
        <w:t>おいて、教育委員会の監督の下に行う次に掲げる事項とする。</w:t>
      </w:r>
    </w:p>
    <w:p w:rsidR="00A62EFC" w:rsidRDefault="00A62EFC" w:rsidP="0069774F">
      <w:pPr>
        <w:spacing w:line="320" w:lineRule="exact"/>
      </w:pPr>
      <w:r>
        <w:t xml:space="preserve"> （１）実技指導</w:t>
      </w:r>
    </w:p>
    <w:p w:rsidR="00A62EFC" w:rsidRDefault="00A62EFC" w:rsidP="0069774F">
      <w:pPr>
        <w:spacing w:line="320" w:lineRule="exact"/>
      </w:pPr>
      <w:r>
        <w:t xml:space="preserve"> （２）安全・障害予防に関する知識・技能の指導</w:t>
      </w:r>
    </w:p>
    <w:p w:rsidR="00A62EFC" w:rsidRDefault="00A62EFC" w:rsidP="0069774F">
      <w:pPr>
        <w:spacing w:line="320" w:lineRule="exact"/>
      </w:pPr>
      <w:r>
        <w:t xml:space="preserve"> （３）学校外での活動（大会・練習試合等）の引率</w:t>
      </w:r>
    </w:p>
    <w:p w:rsidR="00A62EFC" w:rsidRDefault="00A62EFC" w:rsidP="0069774F">
      <w:pPr>
        <w:spacing w:line="320" w:lineRule="exact"/>
      </w:pPr>
      <w:r>
        <w:t xml:space="preserve"> （４）用具・施設の点検・管理</w:t>
      </w:r>
    </w:p>
    <w:p w:rsidR="00A62EFC" w:rsidRDefault="00A62EFC" w:rsidP="0069774F">
      <w:pPr>
        <w:spacing w:line="320" w:lineRule="exact"/>
      </w:pPr>
      <w:r>
        <w:t xml:space="preserve"> （５）</w:t>
      </w:r>
      <w:r w:rsidR="00F37912">
        <w:rPr>
          <w:rFonts w:hint="eastAsia"/>
        </w:rPr>
        <w:t>地域クラブ活動</w:t>
      </w:r>
      <w:r>
        <w:t>の管理運営</w:t>
      </w:r>
    </w:p>
    <w:p w:rsidR="00A62EFC" w:rsidRDefault="00A62EFC" w:rsidP="0069774F">
      <w:pPr>
        <w:spacing w:line="320" w:lineRule="exact"/>
      </w:pPr>
      <w:r>
        <w:t xml:space="preserve"> （６）保護者等への連絡</w:t>
      </w:r>
    </w:p>
    <w:p w:rsidR="00A62EFC" w:rsidRDefault="00A62EFC" w:rsidP="0069774F">
      <w:pPr>
        <w:spacing w:line="320" w:lineRule="exact"/>
      </w:pPr>
      <w:r>
        <w:t xml:space="preserve"> （７）年間・月間指導計画の作成</w:t>
      </w:r>
    </w:p>
    <w:p w:rsidR="00A62EFC" w:rsidRDefault="00A62EFC" w:rsidP="0069774F">
      <w:pPr>
        <w:spacing w:line="320" w:lineRule="exact"/>
        <w:ind w:left="708" w:hangingChars="337" w:hanging="708"/>
      </w:pPr>
      <w:r>
        <w:t xml:space="preserve"> （８）生徒指導に係る対応（問題発生時は、地域指導者は教育委員会、学校部活動顧問</w:t>
      </w:r>
      <w:r>
        <w:rPr>
          <w:rFonts w:hint="eastAsia"/>
        </w:rPr>
        <w:t>、各学校生徒指導主事</w:t>
      </w:r>
      <w:r>
        <w:t>等と連携して対応する。）</w:t>
      </w:r>
    </w:p>
    <w:p w:rsidR="00A62EFC" w:rsidRDefault="00A62EFC" w:rsidP="0069774F">
      <w:pPr>
        <w:spacing w:line="320" w:lineRule="exact"/>
        <w:ind w:left="708" w:hangingChars="337" w:hanging="708"/>
      </w:pPr>
      <w:r>
        <w:t xml:space="preserve"> （９）事故が発生した場合の現場対応（応急手当、救急車の要請、医療機関への搬送、保護者、学校部活動顧問への連絡等を行い、組織的に対応する。）</w:t>
      </w:r>
    </w:p>
    <w:p w:rsidR="00A62EFC" w:rsidRDefault="00A62EFC" w:rsidP="0069774F">
      <w:pPr>
        <w:spacing w:line="320" w:lineRule="exact"/>
      </w:pPr>
      <w:r>
        <w:t xml:space="preserve"> （１０）報酬、その他教育長が特に必要と認める事務</w:t>
      </w:r>
    </w:p>
    <w:p w:rsidR="00F37912" w:rsidRDefault="00F37912" w:rsidP="0069774F">
      <w:pPr>
        <w:spacing w:line="320" w:lineRule="exact"/>
      </w:pPr>
    </w:p>
    <w:p w:rsidR="00A62EFC" w:rsidRDefault="00A62EFC" w:rsidP="0069774F">
      <w:pPr>
        <w:spacing w:line="320" w:lineRule="exact"/>
      </w:pPr>
      <w:r>
        <w:t xml:space="preserve"> （任期）</w:t>
      </w:r>
    </w:p>
    <w:p w:rsidR="00F37912" w:rsidRDefault="00A62EFC" w:rsidP="0069774F">
      <w:pPr>
        <w:spacing w:line="320" w:lineRule="exact"/>
      </w:pPr>
      <w:r>
        <w:t xml:space="preserve"> 第４条 地域指導者の任期は、４月１日から翌年の３月３１日までの１年間とする。</w:t>
      </w:r>
    </w:p>
    <w:p w:rsidR="00F37912" w:rsidRDefault="00F37912" w:rsidP="0069774F">
      <w:pPr>
        <w:spacing w:line="320" w:lineRule="exact"/>
      </w:pPr>
    </w:p>
    <w:p w:rsidR="00A62EFC" w:rsidRDefault="00A62EFC" w:rsidP="0069774F">
      <w:pPr>
        <w:spacing w:line="320" w:lineRule="exact"/>
      </w:pPr>
      <w:r>
        <w:lastRenderedPageBreak/>
        <w:t>（服務）</w:t>
      </w:r>
    </w:p>
    <w:p w:rsidR="00A62EFC" w:rsidRDefault="00A62EFC" w:rsidP="0069774F">
      <w:pPr>
        <w:spacing w:line="320" w:lineRule="exact"/>
      </w:pPr>
      <w:r>
        <w:t xml:space="preserve"> 第５条 地域指導者は、この要綱を厳守し、教育委員会の指導監督を受け、誠実かつ公正にその業務を遂行しなければならない。</w:t>
      </w:r>
    </w:p>
    <w:p w:rsidR="00A62EFC" w:rsidRDefault="00A62EFC" w:rsidP="0069774F">
      <w:pPr>
        <w:spacing w:line="320" w:lineRule="exact"/>
      </w:pPr>
      <w:r>
        <w:t xml:space="preserve"> ２ 地域指導者は、信用を傷つけるような行為をしてはならない。</w:t>
      </w:r>
    </w:p>
    <w:p w:rsidR="00A62EFC" w:rsidRDefault="00A62EFC" w:rsidP="0069774F">
      <w:pPr>
        <w:spacing w:line="320" w:lineRule="exact"/>
      </w:pPr>
      <w:r>
        <w:t xml:space="preserve"> ３ 地域指導者は、指導する上で知り得た秘密を他に漏らしてはならない。また、その任期を終えた後も同様とする。</w:t>
      </w:r>
    </w:p>
    <w:p w:rsidR="00457656" w:rsidRDefault="00457656" w:rsidP="0069774F">
      <w:pPr>
        <w:spacing w:line="320" w:lineRule="exact"/>
      </w:pPr>
    </w:p>
    <w:p w:rsidR="00A62EFC" w:rsidRDefault="00A62EFC" w:rsidP="0069774F">
      <w:pPr>
        <w:spacing w:line="320" w:lineRule="exact"/>
      </w:pPr>
      <w:r>
        <w:t xml:space="preserve"> （</w:t>
      </w:r>
      <w:r w:rsidR="00F37912">
        <w:rPr>
          <w:rFonts w:hint="eastAsia"/>
        </w:rPr>
        <w:t>指導者謝金</w:t>
      </w:r>
      <w:r>
        <w:t>）</w:t>
      </w:r>
    </w:p>
    <w:p w:rsidR="00A62EFC" w:rsidRDefault="00A62EFC" w:rsidP="0069774F">
      <w:pPr>
        <w:spacing w:line="320" w:lineRule="exact"/>
      </w:pPr>
      <w:r>
        <w:t xml:space="preserve"> 第６条 </w:t>
      </w:r>
      <w:r w:rsidR="00F37912">
        <w:rPr>
          <w:rFonts w:hint="eastAsia"/>
        </w:rPr>
        <w:t>謝金</w:t>
      </w:r>
      <w:r>
        <w:t>は、時間単位で定めるものとし、勤務実績に基づき月単位</w:t>
      </w:r>
      <w:r w:rsidR="00CD4A57">
        <w:rPr>
          <w:rFonts w:hint="eastAsia"/>
        </w:rPr>
        <w:t>に記録し、半期毎に</w:t>
      </w:r>
      <w:r>
        <w:t>支給する。</w:t>
      </w:r>
    </w:p>
    <w:p w:rsidR="00A62EFC" w:rsidRDefault="00A62EFC" w:rsidP="0069774F">
      <w:pPr>
        <w:spacing w:line="320" w:lineRule="exact"/>
      </w:pPr>
      <w:r>
        <w:t xml:space="preserve"> ２ </w:t>
      </w:r>
      <w:r w:rsidR="00F37912">
        <w:rPr>
          <w:rFonts w:hint="eastAsia"/>
        </w:rPr>
        <w:t>謝金</w:t>
      </w:r>
      <w:r>
        <w:t>は、</w:t>
      </w:r>
      <w:r w:rsidR="00CD4A57">
        <w:rPr>
          <w:rFonts w:hint="eastAsia"/>
        </w:rPr>
        <w:t>前期は</w:t>
      </w:r>
      <w:r w:rsidR="00850F38">
        <w:rPr>
          <w:rFonts w:hint="eastAsia"/>
        </w:rPr>
        <w:t>10</w:t>
      </w:r>
      <w:r w:rsidR="00CD4A57">
        <w:rPr>
          <w:rFonts w:hint="eastAsia"/>
        </w:rPr>
        <w:t>月、後期は</w:t>
      </w:r>
      <w:r w:rsidR="00F37912">
        <w:rPr>
          <w:rFonts w:hint="eastAsia"/>
        </w:rPr>
        <w:t>１</w:t>
      </w:r>
      <w:r w:rsidR="00CD4A57">
        <w:rPr>
          <w:rFonts w:hint="eastAsia"/>
        </w:rPr>
        <w:t>月</w:t>
      </w:r>
      <w:r>
        <w:t>に支給する。</w:t>
      </w:r>
    </w:p>
    <w:p w:rsidR="00A62EFC" w:rsidRDefault="00A62EFC" w:rsidP="0069774F">
      <w:pPr>
        <w:spacing w:line="320" w:lineRule="exact"/>
      </w:pPr>
      <w:r>
        <w:t xml:space="preserve"> ３ １時間当たりの報償費は</w:t>
      </w:r>
      <w:r w:rsidR="00CD4A57">
        <w:rPr>
          <w:rFonts w:ascii="ＭＳ 明朝" w:eastAsia="ＭＳ 明朝" w:hAnsi="ＭＳ 明朝" w:cs="ＭＳ 明朝" w:hint="eastAsia"/>
        </w:rPr>
        <w:t>1,000</w:t>
      </w:r>
      <w:r>
        <w:t>円、１日当たり最大３時間の活動とする。</w:t>
      </w:r>
    </w:p>
    <w:p w:rsidR="00CD4A57" w:rsidRDefault="00CD4A57" w:rsidP="0069774F">
      <w:pPr>
        <w:spacing w:line="320" w:lineRule="exact"/>
      </w:pPr>
      <w:r>
        <w:rPr>
          <w:rFonts w:hint="eastAsia"/>
        </w:rPr>
        <w:t xml:space="preserve"> ４ 報償費の対象となる活動は土日とする。</w:t>
      </w:r>
    </w:p>
    <w:p w:rsidR="00CD4A57" w:rsidRDefault="00CD4A57" w:rsidP="0069774F">
      <w:pPr>
        <w:spacing w:line="320" w:lineRule="exact"/>
      </w:pPr>
      <w:r>
        <w:rPr>
          <w:rFonts w:hint="eastAsia"/>
        </w:rPr>
        <w:t xml:space="preserve"> ５ 報償費の上限は一人につき１か月1</w:t>
      </w:r>
      <w:r w:rsidR="00B81C2A">
        <w:rPr>
          <w:rFonts w:hint="eastAsia"/>
        </w:rPr>
        <w:t>0</w:t>
      </w:r>
      <w:r>
        <w:rPr>
          <w:rFonts w:hint="eastAsia"/>
        </w:rPr>
        <w:t>,000円とする。</w:t>
      </w:r>
    </w:p>
    <w:p w:rsidR="00CD4A57" w:rsidRDefault="00CD4A57" w:rsidP="0069774F">
      <w:pPr>
        <w:spacing w:line="320" w:lineRule="exact"/>
      </w:pPr>
      <w:r>
        <w:rPr>
          <w:rFonts w:hint="eastAsia"/>
        </w:rPr>
        <w:t xml:space="preserve"> ６ 報償費の対象となる指導者は1クラブにつき2名を上限とする。</w:t>
      </w:r>
    </w:p>
    <w:p w:rsidR="00C13AD2" w:rsidRDefault="00C13AD2" w:rsidP="0069774F">
      <w:pPr>
        <w:spacing w:line="320" w:lineRule="exact"/>
        <w:ind w:left="420" w:hangingChars="200" w:hanging="420"/>
      </w:pPr>
      <w:r>
        <w:rPr>
          <w:rFonts w:hint="eastAsia"/>
        </w:rPr>
        <w:t xml:space="preserve"> ７ 地域指導者は地域クラブ指導実績報告書</w:t>
      </w:r>
      <w:r w:rsidR="00B81C2A">
        <w:rPr>
          <w:rFonts w:hint="eastAsia"/>
        </w:rPr>
        <w:t>（様式５号）</w:t>
      </w:r>
      <w:r>
        <w:rPr>
          <w:rFonts w:hint="eastAsia"/>
        </w:rPr>
        <w:t>を</w:t>
      </w:r>
      <w:r w:rsidR="00B81C2A">
        <w:rPr>
          <w:rFonts w:hint="eastAsia"/>
        </w:rPr>
        <w:t>記入し、</w:t>
      </w:r>
      <w:r>
        <w:rPr>
          <w:rFonts w:hint="eastAsia"/>
        </w:rPr>
        <w:t>半期ごとに</w:t>
      </w:r>
      <w:r w:rsidR="00B81C2A">
        <w:rPr>
          <w:rFonts w:hint="eastAsia"/>
        </w:rPr>
        <w:t>学校教育課に提出する</w:t>
      </w:r>
      <w:r>
        <w:rPr>
          <w:rFonts w:hint="eastAsia"/>
        </w:rPr>
        <w:t>。</w:t>
      </w:r>
    </w:p>
    <w:p w:rsidR="00CD4A57" w:rsidRDefault="00CD4A57" w:rsidP="0069774F">
      <w:pPr>
        <w:spacing w:line="320" w:lineRule="exact"/>
      </w:pPr>
    </w:p>
    <w:p w:rsidR="00A62EFC" w:rsidRDefault="00A62EFC" w:rsidP="0069774F">
      <w:pPr>
        <w:spacing w:line="320" w:lineRule="exact"/>
      </w:pPr>
      <w:r>
        <w:t xml:space="preserve"> （解任）</w:t>
      </w:r>
    </w:p>
    <w:p w:rsidR="00A62EFC" w:rsidRDefault="00A62EFC" w:rsidP="0069774F">
      <w:pPr>
        <w:spacing w:line="320" w:lineRule="exact"/>
      </w:pPr>
      <w:r>
        <w:t xml:space="preserve"> 第７条 地域指導者は、次のいずれかに該当する場合は解任することができる。</w:t>
      </w:r>
    </w:p>
    <w:p w:rsidR="00A62EFC" w:rsidRDefault="00A62EFC" w:rsidP="0069774F">
      <w:pPr>
        <w:spacing w:line="320" w:lineRule="exact"/>
      </w:pPr>
      <w:r>
        <w:t xml:space="preserve"> （１）重要な経歴を偽る、その他不正な手段によって任用された場合</w:t>
      </w:r>
    </w:p>
    <w:p w:rsidR="00A62EFC" w:rsidRDefault="00A62EFC" w:rsidP="0069774F">
      <w:pPr>
        <w:spacing w:line="320" w:lineRule="exact"/>
      </w:pPr>
      <w:r>
        <w:t xml:space="preserve"> （２）不正な行為又は重大な過失があった場合</w:t>
      </w:r>
    </w:p>
    <w:p w:rsidR="00A62EFC" w:rsidRDefault="00A62EFC" w:rsidP="0069774F">
      <w:pPr>
        <w:spacing w:line="320" w:lineRule="exact"/>
      </w:pPr>
      <w:r>
        <w:t xml:space="preserve"> （３）心身の障害により、</w:t>
      </w:r>
      <w:r w:rsidR="00813747">
        <w:rPr>
          <w:rFonts w:hint="eastAsia"/>
        </w:rPr>
        <w:t>クラブ</w:t>
      </w:r>
      <w:r>
        <w:t>指導の遂行に耐えられないと認められる場合</w:t>
      </w:r>
    </w:p>
    <w:p w:rsidR="00A62EFC" w:rsidRDefault="00A62EFC" w:rsidP="0069774F">
      <w:pPr>
        <w:spacing w:line="320" w:lineRule="exact"/>
      </w:pPr>
      <w:r>
        <w:t xml:space="preserve"> （４）この要綱に違反した場合</w:t>
      </w:r>
    </w:p>
    <w:p w:rsidR="00A62EFC" w:rsidRDefault="00A62EFC" w:rsidP="0069774F">
      <w:pPr>
        <w:spacing w:line="320" w:lineRule="exact"/>
      </w:pPr>
      <w:r>
        <w:t xml:space="preserve"> （５）前４号に規定する場合のほか、地域指導者に必要な適性を欠くと認める場合</w:t>
      </w:r>
    </w:p>
    <w:p w:rsidR="00457656" w:rsidRDefault="00457656" w:rsidP="0069774F">
      <w:pPr>
        <w:spacing w:line="320" w:lineRule="exact"/>
      </w:pPr>
    </w:p>
    <w:p w:rsidR="00A62EFC" w:rsidRDefault="00A62EFC" w:rsidP="0069774F">
      <w:pPr>
        <w:spacing w:line="320" w:lineRule="exact"/>
      </w:pPr>
      <w:r>
        <w:t xml:space="preserve"> （研修）</w:t>
      </w:r>
    </w:p>
    <w:p w:rsidR="00A62EFC" w:rsidRDefault="00A62EFC" w:rsidP="0069774F">
      <w:pPr>
        <w:spacing w:line="320" w:lineRule="exact"/>
      </w:pPr>
      <w:r>
        <w:t xml:space="preserve"> 第８条 地域指導者は、次に掲げる事項に関して、</w:t>
      </w:r>
      <w:r w:rsidR="00457656">
        <w:rPr>
          <w:rFonts w:hint="eastAsia"/>
        </w:rPr>
        <w:t>岐阜県・岐阜県スポーツ協会・御嵩町教育委員会・みたけスポーツ文化倶楽部等が実施する指導者講習会等に参加する。</w:t>
      </w:r>
    </w:p>
    <w:p w:rsidR="00A62EFC" w:rsidRDefault="00A62EFC" w:rsidP="0069774F">
      <w:pPr>
        <w:spacing w:line="320" w:lineRule="exact"/>
      </w:pPr>
      <w:r>
        <w:t xml:space="preserve"> （１）地域クラブの主旨と教育的意義</w:t>
      </w:r>
    </w:p>
    <w:p w:rsidR="00A62EFC" w:rsidRDefault="00A62EFC" w:rsidP="0069774F">
      <w:pPr>
        <w:spacing w:line="320" w:lineRule="exact"/>
      </w:pPr>
      <w:r>
        <w:t xml:space="preserve"> （２）各部の活動の目標や方針の熟知</w:t>
      </w:r>
    </w:p>
    <w:p w:rsidR="00A62EFC" w:rsidRDefault="00A62EFC" w:rsidP="0069774F">
      <w:pPr>
        <w:spacing w:line="320" w:lineRule="exact"/>
      </w:pPr>
      <w:r>
        <w:t xml:space="preserve"> （３）生徒の発達段階に応じた科学的な指導を行うこと</w:t>
      </w:r>
    </w:p>
    <w:p w:rsidR="00A62EFC" w:rsidRDefault="00A62EFC" w:rsidP="0069774F">
      <w:pPr>
        <w:spacing w:line="320" w:lineRule="exact"/>
      </w:pPr>
      <w:r>
        <w:t xml:space="preserve"> （４）安全の確保や事故発生後の対応を</w:t>
      </w:r>
      <w:bookmarkStart w:id="0" w:name="_GoBack"/>
      <w:bookmarkEnd w:id="0"/>
      <w:r>
        <w:t>適切に行うこと</w:t>
      </w:r>
    </w:p>
    <w:p w:rsidR="00457656" w:rsidRDefault="00A62EFC" w:rsidP="0069774F">
      <w:pPr>
        <w:spacing w:line="320" w:lineRule="exact"/>
      </w:pPr>
      <w:r>
        <w:t xml:space="preserve"> （５）生徒の人格を傷つける言動や体罰が禁止されていること</w:t>
      </w:r>
    </w:p>
    <w:p w:rsidR="00BC0727" w:rsidRDefault="00BC0727" w:rsidP="0069774F">
      <w:pPr>
        <w:spacing w:line="320" w:lineRule="exact"/>
      </w:pPr>
    </w:p>
    <w:p w:rsidR="00A62EFC" w:rsidRDefault="00A62EFC" w:rsidP="0069774F">
      <w:pPr>
        <w:spacing w:line="320" w:lineRule="exact"/>
      </w:pPr>
      <w:r>
        <w:t xml:space="preserve"> （練習時間等の設定）</w:t>
      </w:r>
    </w:p>
    <w:p w:rsidR="00457656" w:rsidRDefault="00A62EFC" w:rsidP="0069774F">
      <w:pPr>
        <w:spacing w:line="320" w:lineRule="exact"/>
      </w:pPr>
      <w:r>
        <w:t xml:space="preserve"> 第９条 地域指導者は、教育委員会が示した「休養日等の設定基準」</w:t>
      </w:r>
      <w:r w:rsidR="00F37912">
        <w:rPr>
          <w:rFonts w:hint="eastAsia"/>
        </w:rPr>
        <w:t>（活動は週に最大11時間までとし、学校行事や地域行事に配慮する）</w:t>
      </w:r>
      <w:r>
        <w:t>を踏まえ、練習時間や休養日を適切に設定するものとする。</w:t>
      </w:r>
    </w:p>
    <w:p w:rsidR="00A62EFC" w:rsidRDefault="00A62EFC" w:rsidP="0069774F">
      <w:pPr>
        <w:spacing w:line="320" w:lineRule="exact"/>
      </w:pPr>
      <w:r>
        <w:t xml:space="preserve"> 附 則 </w:t>
      </w:r>
    </w:p>
    <w:p w:rsidR="00A62EFC" w:rsidRDefault="00A62EFC" w:rsidP="0069774F">
      <w:pPr>
        <w:spacing w:line="320" w:lineRule="exact"/>
      </w:pPr>
      <w:r>
        <w:t>この要綱は、令和</w:t>
      </w:r>
      <w:r w:rsidR="00813747">
        <w:rPr>
          <w:rFonts w:hint="eastAsia"/>
        </w:rPr>
        <w:t>６</w:t>
      </w:r>
      <w:r>
        <w:t>年</w:t>
      </w:r>
      <w:r w:rsidR="00813747">
        <w:rPr>
          <w:rFonts w:hint="eastAsia"/>
        </w:rPr>
        <w:t>７</w:t>
      </w:r>
      <w:r>
        <w:t>月１日から施行する。</w:t>
      </w:r>
    </w:p>
    <w:sectPr w:rsidR="00A62E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C2A" w:rsidRDefault="00B81C2A" w:rsidP="00B81C2A">
      <w:r>
        <w:separator/>
      </w:r>
    </w:p>
  </w:endnote>
  <w:endnote w:type="continuationSeparator" w:id="0">
    <w:p w:rsidR="00B81C2A" w:rsidRDefault="00B81C2A" w:rsidP="00B8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C2A" w:rsidRDefault="00B81C2A" w:rsidP="00B81C2A">
      <w:r>
        <w:separator/>
      </w:r>
    </w:p>
  </w:footnote>
  <w:footnote w:type="continuationSeparator" w:id="0">
    <w:p w:rsidR="00B81C2A" w:rsidRDefault="00B81C2A" w:rsidP="00B8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FC"/>
    <w:rsid w:val="001A1D53"/>
    <w:rsid w:val="001E5012"/>
    <w:rsid w:val="00457656"/>
    <w:rsid w:val="004D2CD0"/>
    <w:rsid w:val="004D63B7"/>
    <w:rsid w:val="00643FC6"/>
    <w:rsid w:val="0069774F"/>
    <w:rsid w:val="00813747"/>
    <w:rsid w:val="00850F38"/>
    <w:rsid w:val="00906589"/>
    <w:rsid w:val="00954E11"/>
    <w:rsid w:val="009C109D"/>
    <w:rsid w:val="00A62EFC"/>
    <w:rsid w:val="00B81C2A"/>
    <w:rsid w:val="00BC0727"/>
    <w:rsid w:val="00C13AD2"/>
    <w:rsid w:val="00CD4A57"/>
    <w:rsid w:val="00D9160E"/>
    <w:rsid w:val="00DC1463"/>
    <w:rsid w:val="00F3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6DD9905-5129-439F-86A0-4D2981D7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C2A"/>
    <w:pPr>
      <w:tabs>
        <w:tab w:val="center" w:pos="4252"/>
        <w:tab w:val="right" w:pos="8504"/>
      </w:tabs>
      <w:snapToGrid w:val="0"/>
    </w:pPr>
  </w:style>
  <w:style w:type="character" w:customStyle="1" w:styleId="a4">
    <w:name w:val="ヘッダー (文字)"/>
    <w:basedOn w:val="a0"/>
    <w:link w:val="a3"/>
    <w:uiPriority w:val="99"/>
    <w:rsid w:val="00B81C2A"/>
  </w:style>
  <w:style w:type="paragraph" w:styleId="a5">
    <w:name w:val="footer"/>
    <w:basedOn w:val="a"/>
    <w:link w:val="a6"/>
    <w:uiPriority w:val="99"/>
    <w:unhideWhenUsed/>
    <w:rsid w:val="00B81C2A"/>
    <w:pPr>
      <w:tabs>
        <w:tab w:val="center" w:pos="4252"/>
        <w:tab w:val="right" w:pos="8504"/>
      </w:tabs>
      <w:snapToGrid w:val="0"/>
    </w:pPr>
  </w:style>
  <w:style w:type="character" w:customStyle="1" w:styleId="a6">
    <w:name w:val="フッター (文字)"/>
    <w:basedOn w:val="a0"/>
    <w:link w:val="a5"/>
    <w:uiPriority w:val="99"/>
    <w:rsid w:val="00B8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淳</dc:creator>
  <cp:keywords/>
  <dc:description/>
  <cp:lastModifiedBy>尾崎 淳</cp:lastModifiedBy>
  <cp:revision>12</cp:revision>
  <cp:lastPrinted>2024-06-07T01:47:00Z</cp:lastPrinted>
  <dcterms:created xsi:type="dcterms:W3CDTF">2024-04-16T12:32:00Z</dcterms:created>
  <dcterms:modified xsi:type="dcterms:W3CDTF">2024-06-24T02:56:00Z</dcterms:modified>
</cp:coreProperties>
</file>